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D" w:rsidRPr="00697F47" w:rsidRDefault="00E86483" w:rsidP="008F7C2C">
      <w:pPr>
        <w:pStyle w:val="Heading1"/>
        <w:jc w:val="center"/>
        <w:rPr>
          <w:rFonts w:asciiTheme="minorHAnsi" w:hAnsiTheme="minorHAnsi"/>
          <w:color w:val="auto"/>
          <w:u w:val="single"/>
        </w:rPr>
      </w:pPr>
      <w:bookmarkStart w:id="0" w:name="_GoBack"/>
      <w:bookmarkEnd w:id="0"/>
      <w:r w:rsidRPr="00A2196A">
        <w:rPr>
          <w:rFonts w:asciiTheme="minorHAnsi" w:hAnsiTheme="minorHAnsi"/>
          <w:color w:val="auto"/>
          <w:u w:val="single"/>
        </w:rPr>
        <w:t xml:space="preserve">Rainwater Harvesting </w:t>
      </w:r>
      <w:r w:rsidR="00660DB1">
        <w:rPr>
          <w:rFonts w:asciiTheme="minorHAnsi" w:hAnsiTheme="minorHAnsi"/>
          <w:color w:val="auto"/>
          <w:u w:val="single"/>
        </w:rPr>
        <w:t>Inspection and Maintenance</w:t>
      </w:r>
      <w:r w:rsidR="005B4C3D">
        <w:rPr>
          <w:rFonts w:asciiTheme="minorHAnsi" w:hAnsiTheme="minorHAnsi"/>
          <w:color w:val="auto"/>
          <w:u w:val="single"/>
        </w:rPr>
        <w:t xml:space="preserve"> Recommendations</w:t>
      </w:r>
    </w:p>
    <w:p w:rsidR="00660DB1" w:rsidRPr="00A81177" w:rsidRDefault="00660DB1" w:rsidP="00A81177">
      <w:pPr>
        <w:rPr>
          <w:u w:val="single"/>
        </w:rPr>
      </w:pPr>
      <w:r>
        <w:rPr>
          <w:u w:val="single"/>
        </w:rPr>
        <w:t>Inspection Items</w:t>
      </w:r>
      <w:r w:rsidRPr="00A47E95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5"/>
        <w:gridCol w:w="3169"/>
        <w:gridCol w:w="2806"/>
      </w:tblGrid>
      <w:tr w:rsidR="00697F47" w:rsidTr="00697F47">
        <w:tc>
          <w:tcPr>
            <w:tcW w:w="3375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Activity</w:t>
            </w:r>
          </w:p>
        </w:tc>
        <w:tc>
          <w:tcPr>
            <w:tcW w:w="3169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Schedule</w:t>
            </w:r>
          </w:p>
        </w:tc>
        <w:tc>
          <w:tcPr>
            <w:tcW w:w="2806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697F47" w:rsidTr="00697F47">
        <w:tc>
          <w:tcPr>
            <w:tcW w:w="3375" w:type="dxa"/>
          </w:tcPr>
          <w:p w:rsidR="00697F47" w:rsidRDefault="00697F47" w:rsidP="00605E96">
            <w:r>
              <w:t>Check that access covers to storage systems are secure.</w:t>
            </w:r>
          </w:p>
          <w:p w:rsidR="00697F47" w:rsidRPr="00605E96" w:rsidRDefault="00697F47" w:rsidP="00605E96"/>
        </w:tc>
        <w:tc>
          <w:tcPr>
            <w:tcW w:w="3169" w:type="dxa"/>
          </w:tcPr>
          <w:p w:rsidR="00697F47" w:rsidRPr="001D46C3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113BF9">
            <w:r>
              <w:t>Inspect storage system for presence of unwanted pests, such as rots, birds, frogs, and other animals.</w:t>
            </w:r>
          </w:p>
        </w:tc>
        <w:tc>
          <w:tcPr>
            <w:tcW w:w="3169" w:type="dxa"/>
          </w:tcPr>
          <w:p w:rsidR="00697F47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7F6F88">
            <w:r>
              <w:t>Check screens, filters, vents, and other openings for damage and are securely fastened.</w:t>
            </w:r>
          </w:p>
        </w:tc>
        <w:tc>
          <w:tcPr>
            <w:tcW w:w="3169" w:type="dxa"/>
          </w:tcPr>
          <w:p w:rsidR="00697F47" w:rsidRDefault="00697F47" w:rsidP="00A81177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A81177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Inspect health of irrigated grass or plants.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If rainwater is provided for indoor use, inspect and verify that treatment system is operational and maintaining minimum water quality requirements as determined by local health officials.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rPr>
          <w:trHeight w:val="665"/>
        </w:trPr>
        <w:tc>
          <w:tcPr>
            <w:tcW w:w="3375" w:type="dxa"/>
          </w:tcPr>
          <w:p w:rsidR="00697F47" w:rsidRDefault="00697F47" w:rsidP="0063470F">
            <w:r>
              <w:t xml:space="preserve">Check for cross-connections and inappropriate </w:t>
            </w:r>
            <w:proofErr w:type="spellStart"/>
            <w:r>
              <w:t>tappings</w:t>
            </w:r>
            <w:proofErr w:type="spellEnd"/>
            <w:r>
              <w:t xml:space="preserve"> by checking visible plumbing fittings.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Annually and after any plumbing work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Check conditions of collection surface material.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0A6349">
            <w:pPr>
              <w:jc w:val="center"/>
            </w:pPr>
            <w:r>
              <w:t>Annually</w:t>
            </w:r>
          </w:p>
        </w:tc>
        <w:tc>
          <w:tcPr>
            <w:tcW w:w="2806" w:type="dxa"/>
          </w:tcPr>
          <w:p w:rsidR="00697F47" w:rsidRDefault="00697F47" w:rsidP="000A634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B4C3D">
            <w:r>
              <w:t>Inspect for damage and clogging of overflow pipes, and check for erosion at the overflow discharge point.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0A6349">
            <w:r>
              <w:t>For underground and indoor systems, downspouts and overflow components should be checked for ice blockages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During snowmelt events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 xml:space="preserve">Check sediment levels in tank. 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t>Check integrity of backflow preventer</w:t>
            </w:r>
          </w:p>
          <w:p w:rsidR="00697F47" w:rsidRDefault="00697F47" w:rsidP="00574489"/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375" w:type="dxa"/>
          </w:tcPr>
          <w:p w:rsidR="00697F47" w:rsidRDefault="00697F47" w:rsidP="00574489">
            <w:r>
              <w:lastRenderedPageBreak/>
              <w:t>Inspect structural integrity of tank, pumps, pipes, and electrical components</w:t>
            </w:r>
          </w:p>
        </w:tc>
        <w:tc>
          <w:tcPr>
            <w:tcW w:w="3169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806" w:type="dxa"/>
          </w:tcPr>
          <w:p w:rsidR="00697F47" w:rsidRDefault="00697F47" w:rsidP="00574489">
            <w:pPr>
              <w:jc w:val="center"/>
            </w:pPr>
          </w:p>
        </w:tc>
      </w:tr>
    </w:tbl>
    <w:p w:rsidR="005B4C3D" w:rsidRDefault="005B4C3D" w:rsidP="00660DB1"/>
    <w:p w:rsidR="00660DB1" w:rsidRDefault="00660DB1" w:rsidP="00660DB1">
      <w:pPr>
        <w:rPr>
          <w:u w:val="single"/>
        </w:rPr>
      </w:pPr>
      <w:r w:rsidRPr="003D3E0C">
        <w:rPr>
          <w:u w:val="single"/>
        </w:rPr>
        <w:t>Maintenance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0"/>
        <w:gridCol w:w="2764"/>
      </w:tblGrid>
      <w:tr w:rsidR="00697F47" w:rsidTr="00697F47">
        <w:tc>
          <w:tcPr>
            <w:tcW w:w="3296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Activity</w:t>
            </w:r>
          </w:p>
        </w:tc>
        <w:tc>
          <w:tcPr>
            <w:tcW w:w="3290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 w:rsidRPr="00A81177">
              <w:rPr>
                <w:b/>
              </w:rPr>
              <w:t>Schedule</w:t>
            </w:r>
          </w:p>
        </w:tc>
        <w:tc>
          <w:tcPr>
            <w:tcW w:w="2764" w:type="dxa"/>
          </w:tcPr>
          <w:p w:rsidR="00697F47" w:rsidRPr="00A81177" w:rsidRDefault="00697F47" w:rsidP="00A81177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Maintain water quality devices</w:t>
            </w:r>
          </w:p>
          <w:p w:rsidR="00697F47" w:rsidRDefault="00697F47" w:rsidP="00574489"/>
        </w:tc>
        <w:tc>
          <w:tcPr>
            <w:tcW w:w="3290" w:type="dxa"/>
          </w:tcPr>
          <w:p w:rsidR="00697F47" w:rsidRDefault="00697F47" w:rsidP="005B4C3D">
            <w:pPr>
              <w:jc w:val="center"/>
            </w:pPr>
            <w:r>
              <w:t>According to manufacturer</w:t>
            </w:r>
          </w:p>
        </w:tc>
        <w:tc>
          <w:tcPr>
            <w:tcW w:w="2764" w:type="dxa"/>
          </w:tcPr>
          <w:p w:rsidR="00697F47" w:rsidRDefault="00697F47" w:rsidP="005B4C3D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Replace damaged or defective system components</w:t>
            </w:r>
          </w:p>
          <w:p w:rsidR="00697F47" w:rsidRDefault="00697F47" w:rsidP="00574489">
            <w:r>
              <w:t xml:space="preserve"> </w:t>
            </w:r>
          </w:p>
        </w:tc>
        <w:tc>
          <w:tcPr>
            <w:tcW w:w="3290" w:type="dxa"/>
          </w:tcPr>
          <w:p w:rsidR="00697F47" w:rsidRDefault="00697F47" w:rsidP="005B4C3D">
            <w:pPr>
              <w:jc w:val="center"/>
            </w:pPr>
            <w:r>
              <w:t>As needed</w:t>
            </w:r>
          </w:p>
        </w:tc>
        <w:tc>
          <w:tcPr>
            <w:tcW w:w="2764" w:type="dxa"/>
          </w:tcPr>
          <w:p w:rsidR="00697F47" w:rsidRDefault="00697F47" w:rsidP="005B4C3D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9F1F45">
            <w:r>
              <w:t xml:space="preserve">Clean and clear debris from all screens and inlet filtration. Clear leaves and other debris from gutters and downspouts. </w:t>
            </w:r>
          </w:p>
        </w:tc>
        <w:tc>
          <w:tcPr>
            <w:tcW w:w="3290" w:type="dxa"/>
          </w:tcPr>
          <w:p w:rsidR="00697F47" w:rsidRDefault="00697F47" w:rsidP="009F1F45">
            <w:pPr>
              <w:jc w:val="center"/>
            </w:pPr>
            <w:r>
              <w:t>Every Month</w:t>
            </w:r>
          </w:p>
        </w:tc>
        <w:tc>
          <w:tcPr>
            <w:tcW w:w="2764" w:type="dxa"/>
          </w:tcPr>
          <w:p w:rsidR="00697F47" w:rsidRDefault="00697F47" w:rsidP="009F1F45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Clean first flush diverters and pre-screening devices.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Every Three Months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rPr>
          <w:trHeight w:val="260"/>
        </w:trPr>
        <w:tc>
          <w:tcPr>
            <w:tcW w:w="3296" w:type="dxa"/>
          </w:tcPr>
          <w:p w:rsidR="00697F47" w:rsidRDefault="00697F47" w:rsidP="00574489">
            <w:r>
              <w:t>Remove any algae growth.</w:t>
            </w:r>
          </w:p>
          <w:p w:rsidR="00697F47" w:rsidRDefault="00697F47" w:rsidP="00574489"/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Semi-annually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>
              <w:t>Flush gutters, to clear organic matter and reduce clogging.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 or as needed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113BF9">
            <w:r>
              <w:t>If not protected from freezing, above ground storage systems should be taken offline and drained for the winter.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>
              <w:t>Inspect and clean storage tank lids and mosquito screens.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Annually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574489">
            <w:r w:rsidRPr="0089359C">
              <w:t>Drain, clean out</w:t>
            </w:r>
            <w:r>
              <w:t>, and check the condition of tank walls and roof for holes due to deterioration.</w:t>
            </w:r>
          </w:p>
        </w:tc>
        <w:tc>
          <w:tcPr>
            <w:tcW w:w="3290" w:type="dxa"/>
          </w:tcPr>
          <w:p w:rsidR="00697F47" w:rsidRDefault="00697F47" w:rsidP="00574489">
            <w:pPr>
              <w:jc w:val="center"/>
            </w:pPr>
            <w:r>
              <w:t>Every Three Years</w:t>
            </w:r>
          </w:p>
        </w:tc>
        <w:tc>
          <w:tcPr>
            <w:tcW w:w="2764" w:type="dxa"/>
          </w:tcPr>
          <w:p w:rsidR="00697F47" w:rsidRDefault="00697F47" w:rsidP="00574489">
            <w:pPr>
              <w:jc w:val="center"/>
            </w:pPr>
          </w:p>
        </w:tc>
      </w:tr>
      <w:tr w:rsidR="00697F47" w:rsidTr="00697F47">
        <w:tc>
          <w:tcPr>
            <w:tcW w:w="3296" w:type="dxa"/>
          </w:tcPr>
          <w:p w:rsidR="00697F47" w:rsidRDefault="00697F47" w:rsidP="008F674E">
            <w:r>
              <w:t>If safe and permitted, prune tree branches and vegetation that overhang the roof.</w:t>
            </w:r>
          </w:p>
        </w:tc>
        <w:tc>
          <w:tcPr>
            <w:tcW w:w="3290" w:type="dxa"/>
          </w:tcPr>
          <w:p w:rsidR="00697F47" w:rsidRDefault="00697F47" w:rsidP="008F674E">
            <w:pPr>
              <w:jc w:val="center"/>
            </w:pPr>
            <w:r>
              <w:t>Every Three Years</w:t>
            </w:r>
          </w:p>
        </w:tc>
        <w:tc>
          <w:tcPr>
            <w:tcW w:w="2764" w:type="dxa"/>
          </w:tcPr>
          <w:p w:rsidR="00697F47" w:rsidRDefault="00697F47" w:rsidP="008F674E">
            <w:pPr>
              <w:jc w:val="center"/>
            </w:pPr>
          </w:p>
        </w:tc>
      </w:tr>
    </w:tbl>
    <w:p w:rsidR="00660DB1" w:rsidRPr="0089359C" w:rsidRDefault="00660DB1" w:rsidP="00A81177">
      <w:r>
        <w:t xml:space="preserve"> </w:t>
      </w:r>
    </w:p>
    <w:p w:rsidR="00697F47" w:rsidRDefault="00697F47" w:rsidP="00697F47">
      <w:pPr>
        <w:spacing w:before="360" w:after="480"/>
      </w:pPr>
      <w:r>
        <w:t xml:space="preserve">I certify the _______________ commits to the specific work elements in this plan for the duration of 10 years from date of the practice certified as completed. </w:t>
      </w:r>
    </w:p>
    <w:p w:rsidR="00697F47" w:rsidRDefault="00697F47" w:rsidP="00697F47">
      <w:r>
        <w:t>_________________________         __________________________       ___________________________</w:t>
      </w:r>
    </w:p>
    <w:p w:rsidR="00697F47" w:rsidRDefault="00697F47" w:rsidP="00697F47">
      <w:r>
        <w:t xml:space="preserve">                Signature                                                            Title</w:t>
      </w:r>
      <w:r>
        <w:tab/>
      </w:r>
      <w:r>
        <w:tab/>
      </w:r>
      <w:r>
        <w:tab/>
      </w:r>
      <w:r>
        <w:tab/>
        <w:t xml:space="preserve">            Date</w:t>
      </w:r>
    </w:p>
    <w:p w:rsidR="00574489" w:rsidRDefault="00574489"/>
    <w:sectPr w:rsidR="00574489" w:rsidSect="00D0507A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50" w:rsidRDefault="006F0150" w:rsidP="00D041EF">
      <w:pPr>
        <w:spacing w:after="0" w:line="240" w:lineRule="auto"/>
      </w:pPr>
      <w:r>
        <w:separator/>
      </w:r>
    </w:p>
  </w:endnote>
  <w:endnote w:type="continuationSeparator" w:id="0">
    <w:p w:rsidR="006F0150" w:rsidRDefault="006F0150" w:rsidP="00D0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EF" w:rsidRPr="00D0507A" w:rsidRDefault="00D041EF" w:rsidP="00D0507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50" w:rsidRDefault="006F0150" w:rsidP="00D041EF">
      <w:pPr>
        <w:spacing w:after="0" w:line="240" w:lineRule="auto"/>
      </w:pPr>
      <w:r>
        <w:separator/>
      </w:r>
    </w:p>
  </w:footnote>
  <w:footnote w:type="continuationSeparator" w:id="0">
    <w:p w:rsidR="006F0150" w:rsidRDefault="006F0150" w:rsidP="00D0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47" w:rsidRDefault="008F7C2C" w:rsidP="008F7C2C">
    <w:pPr>
      <w:pStyle w:val="Header"/>
      <w:jc w:val="right"/>
    </w:pPr>
    <w:r>
      <w:t>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85B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46D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0CC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BDD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15C4"/>
    <w:multiLevelType w:val="hybridMultilevel"/>
    <w:tmpl w:val="E9864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7148"/>
    <w:multiLevelType w:val="hybridMultilevel"/>
    <w:tmpl w:val="4B52F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83"/>
    <w:rsid w:val="00031169"/>
    <w:rsid w:val="00085A32"/>
    <w:rsid w:val="000A6349"/>
    <w:rsid w:val="000E12CF"/>
    <w:rsid w:val="00113BF9"/>
    <w:rsid w:val="001D46C3"/>
    <w:rsid w:val="001F1E0D"/>
    <w:rsid w:val="00207704"/>
    <w:rsid w:val="002430B3"/>
    <w:rsid w:val="002B4DAC"/>
    <w:rsid w:val="003514B0"/>
    <w:rsid w:val="004766C0"/>
    <w:rsid w:val="004D687D"/>
    <w:rsid w:val="005167CA"/>
    <w:rsid w:val="0052257C"/>
    <w:rsid w:val="0053647A"/>
    <w:rsid w:val="00574489"/>
    <w:rsid w:val="005B4C3D"/>
    <w:rsid w:val="00605E96"/>
    <w:rsid w:val="0063470F"/>
    <w:rsid w:val="00640288"/>
    <w:rsid w:val="00660DB1"/>
    <w:rsid w:val="006668A8"/>
    <w:rsid w:val="00676893"/>
    <w:rsid w:val="00695434"/>
    <w:rsid w:val="00697F47"/>
    <w:rsid w:val="006F0150"/>
    <w:rsid w:val="007A0C1D"/>
    <w:rsid w:val="007D159F"/>
    <w:rsid w:val="007F6F88"/>
    <w:rsid w:val="008236D9"/>
    <w:rsid w:val="0082756E"/>
    <w:rsid w:val="00854B56"/>
    <w:rsid w:val="008F674E"/>
    <w:rsid w:val="008F7C2C"/>
    <w:rsid w:val="0092348D"/>
    <w:rsid w:val="00962B43"/>
    <w:rsid w:val="009B1FBF"/>
    <w:rsid w:val="009C02F9"/>
    <w:rsid w:val="009F1F45"/>
    <w:rsid w:val="00A81177"/>
    <w:rsid w:val="00A877DD"/>
    <w:rsid w:val="00AB6A2F"/>
    <w:rsid w:val="00AD06C1"/>
    <w:rsid w:val="00B13AB2"/>
    <w:rsid w:val="00B52B71"/>
    <w:rsid w:val="00B712D8"/>
    <w:rsid w:val="00B84B2C"/>
    <w:rsid w:val="00BE4FA7"/>
    <w:rsid w:val="00D041EF"/>
    <w:rsid w:val="00D0507A"/>
    <w:rsid w:val="00DF560B"/>
    <w:rsid w:val="00E2628D"/>
    <w:rsid w:val="00E86483"/>
    <w:rsid w:val="00EB7050"/>
    <w:rsid w:val="00F259EF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9C458-48E2-4CB1-8C5F-D6631FB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0DB1"/>
    <w:pPr>
      <w:ind w:left="720"/>
      <w:contextualSpacing/>
    </w:pPr>
  </w:style>
  <w:style w:type="table" w:styleId="TableGrid">
    <w:name w:val="Table Grid"/>
    <w:basedOn w:val="TableNormal"/>
    <w:uiPriority w:val="59"/>
    <w:rsid w:val="006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EF"/>
  </w:style>
  <w:style w:type="paragraph" w:styleId="Footer">
    <w:name w:val="footer"/>
    <w:basedOn w:val="Normal"/>
    <w:link w:val="FooterChar"/>
    <w:uiPriority w:val="99"/>
    <w:unhideWhenUsed/>
    <w:rsid w:val="00D0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D748-588C-4468-8A1B-E8F85773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tbiese</dc:creator>
  <cp:lastModifiedBy>Druhl, Cassandra</cp:lastModifiedBy>
  <cp:revision>2</cp:revision>
  <cp:lastPrinted>2015-06-10T14:50:00Z</cp:lastPrinted>
  <dcterms:created xsi:type="dcterms:W3CDTF">2021-07-12T14:47:00Z</dcterms:created>
  <dcterms:modified xsi:type="dcterms:W3CDTF">2021-07-12T14:47:00Z</dcterms:modified>
</cp:coreProperties>
</file>